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92F" w:rsidRPr="0033535E" w:rsidRDefault="00BE292F" w:rsidP="00BE2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E292F" w:rsidRPr="0033535E" w:rsidRDefault="00BE292F" w:rsidP="00BE2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E292F" w:rsidRPr="0033535E" w:rsidRDefault="00BE292F" w:rsidP="00BE292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393E5FB4" wp14:editId="28EA3EDB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BE292F" w:rsidRPr="0033535E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BE292F" w:rsidRPr="0033535E" w:rsidRDefault="00BE292F" w:rsidP="00BE2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E292F" w:rsidRPr="0033535E" w:rsidRDefault="00BE292F" w:rsidP="00BE2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E292F" w:rsidRPr="0033535E" w:rsidRDefault="00BE292F" w:rsidP="00BE2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E292F" w:rsidRPr="0033535E" w:rsidRDefault="00BE292F" w:rsidP="00BE29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BE292F" w:rsidRDefault="00BE292F" w:rsidP="00BE29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E292F" w:rsidRDefault="00BE292F" w:rsidP="00BE29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16</w:t>
      </w:r>
    </w:p>
    <w:p w:rsidR="00BE292F" w:rsidRDefault="00BE292F" w:rsidP="00BE29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BE292F" w:rsidRPr="00DE232E" w:rsidRDefault="00BE292F" w:rsidP="00BE292F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04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понеделник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15.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DE2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„</w:t>
      </w:r>
      <w:r w:rsidRPr="00DE232E">
        <w:rPr>
          <w:rFonts w:ascii="Times New Roman" w:hAnsi="Times New Roman" w:cs="Times New Roman"/>
          <w:b/>
          <w:sz w:val="24"/>
          <w:szCs w:val="24"/>
          <w:u w:val="single"/>
        </w:rPr>
        <w:t xml:space="preserve">Европейска интеграция, инвестиционна политика, международно сътрудничество и застъпничество за интеграция на бежанците”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Венцислав Попов</w:t>
      </w:r>
    </w:p>
    <w:p w:rsidR="00BE292F" w:rsidRPr="0033535E" w:rsidRDefault="00BE292F" w:rsidP="00BE29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BE292F" w:rsidRPr="0033535E" w:rsidRDefault="00BE292F" w:rsidP="00BE2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292F" w:rsidRPr="00BE2363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bg-BG"/>
        </w:rPr>
      </w:pPr>
    </w:p>
    <w:p w:rsidR="00BE292F" w:rsidRPr="0097183D" w:rsidRDefault="00BE292F" w:rsidP="00BE29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1.</w:t>
      </w:r>
      <w:r w:rsidRPr="009718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Отчет за дейността на" МБАЛ" ЕООД гр. Гулянци през 2024</w:t>
      </w:r>
      <w:r w:rsidRPr="009718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  <w:t xml:space="preserve"> </w:t>
      </w:r>
      <w:r w:rsidRPr="009718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година</w:t>
      </w:r>
    </w:p>
    <w:p w:rsidR="00BE292F" w:rsidRPr="0097183D" w:rsidRDefault="00BE292F" w:rsidP="00BE292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9718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Докл</w:t>
      </w:r>
      <w:proofErr w:type="spellEnd"/>
      <w:r w:rsidRPr="009718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 Управителя на МБАЛ“ ЕООД</w:t>
      </w:r>
    </w:p>
    <w:p w:rsidR="00BE292F" w:rsidRPr="0097183D" w:rsidRDefault="00BE292F" w:rsidP="00BE29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2.Отчет за дейността на Медицински център I ЕООД гр. Гулянци за 2024 година</w:t>
      </w:r>
    </w:p>
    <w:p w:rsidR="00BE292F" w:rsidRPr="0097183D" w:rsidRDefault="00BE292F" w:rsidP="00BE292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971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 w:rsidRPr="00971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Управителя на МЦ І</w:t>
      </w:r>
    </w:p>
    <w:p w:rsidR="00BE292F" w:rsidRPr="0097183D" w:rsidRDefault="00BE292F" w:rsidP="00BE29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</w:p>
    <w:p w:rsidR="00BE292F" w:rsidRPr="0097183D" w:rsidRDefault="00BE292F" w:rsidP="00BE29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97183D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 xml:space="preserve"> : Допълнение към програма за управление и разпореждане с имотите – общинска собственост за 2025 година</w:t>
      </w:r>
    </w:p>
    <w:p w:rsidR="00BE292F" w:rsidRPr="0097183D" w:rsidRDefault="00BE292F" w:rsidP="00BE29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97183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: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Доклади за</w:t>
      </w:r>
      <w:r w:rsidRPr="0097183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осъществените дейности и за изразходваните от бюджета средства през 2024 година на народните читалища в община Гулянци.</w:t>
      </w:r>
    </w:p>
    <w:p w:rsidR="00BE292F" w:rsidRPr="00EF083B" w:rsidRDefault="00BE292F" w:rsidP="00BE29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F083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F08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</w:t>
      </w:r>
      <w:proofErr w:type="spellStart"/>
      <w:r w:rsidRPr="00EF083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ри</w:t>
      </w:r>
      <w:proofErr w:type="spellEnd"/>
      <w:r w:rsidRPr="00EF083B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proofErr w:type="spellStart"/>
      <w:r w:rsidRPr="00EF083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мане</w:t>
      </w:r>
      <w:proofErr w:type="spellEnd"/>
      <w:r w:rsidRPr="00EF083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EF083B">
        <w:rPr>
          <w:rFonts w:ascii="TimesNewRoman" w:eastAsia="Times New Roman" w:hAnsi="TimesNewRoman" w:cs="TimesNewRoman"/>
          <w:sz w:val="24"/>
          <w:szCs w:val="24"/>
        </w:rPr>
        <w:t>на</w:t>
      </w:r>
      <w:r w:rsidRPr="00EF08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Анализ на потребностите от подкрепа на личностно развитие на децата и учениците в община Гулянци</w:t>
      </w:r>
    </w:p>
    <w:p w:rsidR="00BE292F" w:rsidRPr="00EF083B" w:rsidRDefault="00BE292F" w:rsidP="00BE292F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EF083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F083B">
        <w:rPr>
          <w:rFonts w:ascii="TimesNewRoman" w:eastAsia="Times New Roman" w:hAnsi="TimesNewRoman" w:cs="TimesNewRoman"/>
          <w:sz w:val="24"/>
          <w:szCs w:val="24"/>
        </w:rPr>
        <w:t xml:space="preserve"> </w:t>
      </w:r>
      <w:r>
        <w:rPr>
          <w:rFonts w:ascii="TimesNewRoman" w:eastAsia="Times New Roman" w:hAnsi="TimesNewRoman" w:cs="TimesNewRoman"/>
          <w:sz w:val="24"/>
          <w:szCs w:val="24"/>
        </w:rPr>
        <w:t xml:space="preserve">Приемане </w:t>
      </w:r>
      <w:proofErr w:type="spellStart"/>
      <w:r>
        <w:rPr>
          <w:rFonts w:ascii="TimesNewRoman" w:eastAsia="Times New Roman" w:hAnsi="TimesNewRoman" w:cs="TimesNewRoman"/>
          <w:sz w:val="24"/>
          <w:szCs w:val="24"/>
        </w:rPr>
        <w:t>на</w:t>
      </w:r>
      <w:r w:rsidRPr="00EF083B">
        <w:rPr>
          <w:rFonts w:ascii="TimesNewRoman" w:eastAsia="Times New Roman" w:hAnsi="TimesNewRoman" w:cs="TimesNewRoman"/>
          <w:sz w:val="24"/>
          <w:szCs w:val="24"/>
        </w:rPr>
        <w:t>Общинска</w:t>
      </w:r>
      <w:proofErr w:type="spellEnd"/>
      <w:r w:rsidRPr="00EF083B">
        <w:rPr>
          <w:rFonts w:ascii="TimesNewRoman" w:eastAsia="Times New Roman" w:hAnsi="TimesNewRoman" w:cs="TimesNewRoman"/>
          <w:sz w:val="24"/>
          <w:szCs w:val="24"/>
        </w:rPr>
        <w:t xml:space="preserve"> стратегия за подкрепа на личностно развитие на децата и учениците в община Гулянци 2025-2026 година </w:t>
      </w:r>
    </w:p>
    <w:p w:rsidR="00BE292F" w:rsidRPr="00EF083B" w:rsidRDefault="00BE292F" w:rsidP="00BE292F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  <w:lang w:val="en-US"/>
        </w:rPr>
      </w:pPr>
      <w:r w:rsidRPr="00EF083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F08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</w:t>
      </w:r>
      <w:r w:rsidRPr="00EF083B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Годишен план на дейностите за подкрепа на личностно развитие на децата и учениците в община Гулянци за 2025 година</w:t>
      </w:r>
    </w:p>
    <w:p w:rsidR="00BE292F" w:rsidRPr="0097183D" w:rsidRDefault="00BE292F" w:rsidP="00BE292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97183D">
        <w:rPr>
          <w:rFonts w:ascii="Times New Roman" w:eastAsia="Times New Roman" w:hAnsi="Times New Roman" w:cs="Times New Roman"/>
          <w:sz w:val="24"/>
          <w:szCs w:val="24"/>
        </w:rPr>
        <w:t xml:space="preserve"> Разрешаване за частично изменение на влезлия в сила Общ Устройствен план на Община Гулянци за землището на село Долни Вит</w:t>
      </w:r>
    </w:p>
    <w:p w:rsidR="00BE292F" w:rsidRPr="0097183D" w:rsidRDefault="00BE292F" w:rsidP="00BE2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97183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: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влезлия в сила Общ Устройствен план на Община Гулянци за землището на село Долни Вит.</w:t>
      </w:r>
    </w:p>
    <w:p w:rsidR="00BE292F" w:rsidRPr="0097183D" w:rsidRDefault="00BE292F" w:rsidP="00BE2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97183D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XVI-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91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находящ се в кв.9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E292F" w:rsidRPr="0097183D" w:rsidRDefault="00BE292F" w:rsidP="00BE2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-20-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E292F" w:rsidRPr="0097183D" w:rsidRDefault="00BE292F" w:rsidP="00BE29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XII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E292F" w:rsidRPr="0097183D" w:rsidRDefault="00BE292F" w:rsidP="00BE29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От Кмета на Общината относно: 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E292F" w:rsidRPr="0097183D" w:rsidRDefault="00BE292F" w:rsidP="00BE29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E292F" w:rsidRPr="0097183D" w:rsidRDefault="00BE292F" w:rsidP="00BE29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имоти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находящи се на територията на Община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E292F" w:rsidRDefault="00BE292F" w:rsidP="00BE29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XXI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23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38 по плана на с. Ленково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собственика на законно построените върху имота сгради.</w:t>
      </w:r>
    </w:p>
    <w:p w:rsidR="00BE292F" w:rsidRPr="00637DD2" w:rsidRDefault="00BE292F" w:rsidP="00BE292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7183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637DD2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637D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7DD2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637D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7DD2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редовно присъствено  </w:t>
      </w:r>
      <w:r w:rsidRPr="00637DD2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29.05.2025г.</w:t>
      </w:r>
    </w:p>
    <w:p w:rsidR="00BE292F" w:rsidRPr="0097183D" w:rsidRDefault="00BE292F" w:rsidP="00BE292F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BE292F" w:rsidRPr="0032654B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2654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BE292F" w:rsidRDefault="00BE292F" w:rsidP="00BE29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292F" w:rsidRDefault="00BE292F" w:rsidP="00BE292F">
      <w:pPr>
        <w:tabs>
          <w:tab w:val="left" w:pos="1080"/>
        </w:tabs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        </w:t>
      </w:r>
      <w:r w:rsidRPr="009718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Отчет за дейността на" МБАЛ" ЕООД гр. Гулянци през 2024</w:t>
      </w:r>
      <w:r w:rsidRPr="009718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  <w:t xml:space="preserve"> </w:t>
      </w:r>
      <w:r w:rsidRPr="0097183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година</w:t>
      </w:r>
    </w:p>
    <w:p w:rsidR="00BE292F" w:rsidRDefault="00BE292F" w:rsidP="00BE292F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E292F" w:rsidRDefault="00BE292F" w:rsidP="00BE2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BE292F" w:rsidRDefault="00BE292F" w:rsidP="00BE2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E292F" w:rsidRPr="0097183D" w:rsidRDefault="00BE292F" w:rsidP="00BE29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Отчет за дейността на Медицински център I ЕООД гр. Гулянци за 2024 година</w:t>
      </w:r>
    </w:p>
    <w:p w:rsidR="00BE292F" w:rsidRDefault="00BE292F" w:rsidP="00BE292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BE292F" w:rsidRDefault="00BE292F" w:rsidP="00BE292F">
      <w:pPr>
        <w:keepNext/>
        <w:spacing w:after="0" w:line="240" w:lineRule="auto"/>
        <w:jc w:val="both"/>
        <w:outlineLvl w:val="0"/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BE292F" w:rsidRDefault="00BE292F" w:rsidP="00BE292F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E292F" w:rsidRDefault="00BE292F" w:rsidP="00BE29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BE292F" w:rsidRDefault="00BE292F" w:rsidP="00BE2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</w:p>
    <w:p w:rsidR="00BE292F" w:rsidRDefault="00BE292F" w:rsidP="00BE292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BE292F" w:rsidRDefault="00BE292F" w:rsidP="00BE29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BE292F" w:rsidRPr="0097183D" w:rsidRDefault="00BE292F" w:rsidP="00BE2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97183D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>Допълнение към програма за управление и разпореждане с имотите – общинска собственост за 2025 година</w:t>
      </w:r>
    </w:p>
    <w:p w:rsidR="00BE292F" w:rsidRDefault="00BE292F" w:rsidP="00BE29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292F" w:rsidRDefault="00BE292F" w:rsidP="00BE292F">
      <w:pPr>
        <w:shd w:val="clear" w:color="auto" w:fill="FFFFFF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E292F" w:rsidRDefault="00BE292F" w:rsidP="00BE292F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E292F" w:rsidRDefault="00BE292F" w:rsidP="00BE29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292F" w:rsidRDefault="00BE292F" w:rsidP="00BE29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BE292F" w:rsidRDefault="00BE292F" w:rsidP="00BE2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E292F" w:rsidRPr="0097183D" w:rsidRDefault="00BE292F" w:rsidP="00BE29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Доклади за</w:t>
      </w:r>
      <w:r w:rsidRPr="0097183D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осъществените дейности и за изразходваните от бюджета средства през 2024 година на народните читалища в община Гулянци.</w:t>
      </w:r>
    </w:p>
    <w:p w:rsidR="00BE292F" w:rsidRDefault="00BE292F" w:rsidP="00BE292F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BE292F" w:rsidRDefault="00BE292F" w:rsidP="00BE292F">
      <w:pPr>
        <w:spacing w:line="252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E292F" w:rsidRDefault="00BE292F" w:rsidP="00BE292F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</w:t>
      </w:r>
    </w:p>
    <w:p w:rsidR="00BE292F" w:rsidRDefault="00BE292F" w:rsidP="00BE2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lastRenderedPageBreak/>
        <w:t>по т.3 подточка 3</w:t>
      </w:r>
    </w:p>
    <w:p w:rsidR="00BE292F" w:rsidRDefault="00BE292F" w:rsidP="00BE292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292F" w:rsidRDefault="00BE292F" w:rsidP="00BE29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sz w:val="24"/>
          <w:szCs w:val="24"/>
        </w:rPr>
        <w:t>Приемане на анализ на потребностите от подкрепа но личностно развитие на децата и учениците в община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</w:p>
    <w:p w:rsidR="00BE292F" w:rsidRDefault="00BE292F" w:rsidP="00BE292F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292F" w:rsidRDefault="00BE292F" w:rsidP="00BE292F">
      <w:pPr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BE292F" w:rsidRDefault="00BE292F" w:rsidP="00BE29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  <w:r>
        <w:rPr>
          <w:rFonts w:ascii="TimesNewRoman" w:eastAsia="Times New Roman" w:hAnsi="TimesNewRoman" w:cs="TimesNewRoman"/>
          <w:sz w:val="24"/>
          <w:szCs w:val="24"/>
        </w:rPr>
        <w:t xml:space="preserve">Приемане на </w:t>
      </w:r>
      <w:r w:rsidRPr="00EF083B">
        <w:rPr>
          <w:rFonts w:ascii="TimesNewRoman" w:eastAsia="Times New Roman" w:hAnsi="TimesNewRoman" w:cs="TimesNewRoman"/>
          <w:sz w:val="24"/>
          <w:szCs w:val="24"/>
        </w:rPr>
        <w:t>Общинска стратегия за подкрепа на личностно развитие на децата и учениците в община Гулянци 2025-2026 година</w:t>
      </w:r>
    </w:p>
    <w:p w:rsidR="00BE292F" w:rsidRDefault="00BE292F" w:rsidP="00BE292F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BE292F" w:rsidRDefault="00BE292F" w:rsidP="00BE292F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E292F" w:rsidRDefault="00BE292F" w:rsidP="00BE292F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292F" w:rsidRDefault="00BE292F" w:rsidP="00BE2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</w:t>
      </w:r>
      <w:r w:rsidRPr="00EF083B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Годишен план на дейностите за подкрепа на личностно развитие на децата и учениците в община Гулянци за 2025 година</w:t>
      </w:r>
    </w:p>
    <w:p w:rsidR="00BE292F" w:rsidRDefault="00BE292F" w:rsidP="00BE29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E292F" w:rsidRDefault="00BE292F" w:rsidP="00BE292F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E292F" w:rsidRPr="00EF083B" w:rsidRDefault="00BE292F" w:rsidP="00BE292F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  <w:lang w:val="en-US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6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E292F" w:rsidRPr="0097183D" w:rsidRDefault="00BE292F" w:rsidP="00BE29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7183D">
        <w:rPr>
          <w:rFonts w:ascii="Times New Roman" w:eastAsia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село Долни Вит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Default="00BE292F" w:rsidP="00BE29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село Долни Вит</w:t>
      </w:r>
    </w:p>
    <w:p w:rsidR="00BE292F" w:rsidRDefault="00BE292F" w:rsidP="00BE292F">
      <w:pPr>
        <w:ind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8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XVI-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91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находящ се в кв.9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>по т.3 подточка 9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-20-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10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Pr="0097183D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XII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E292F" w:rsidRDefault="00BE292F" w:rsidP="00BE292F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11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Pr="0097183D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12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Pr="0097183D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E292F" w:rsidRPr="0097183D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292F" w:rsidRDefault="00BE292F" w:rsidP="00BE292F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13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Pr="0097183D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имоти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находящи се на територията на Община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14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Pr="0097183D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XXI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23 – частна общинска собственост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38 по плана на с. Ленково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</w:t>
      </w:r>
      <w:r w:rsidRPr="0097183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97183D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собственика на законно построените върху имота сгради.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15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Pr="00637DD2" w:rsidRDefault="00BE292F" w:rsidP="00BE29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37DD2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637D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7DD2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637D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7DD2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редовно присъствено  </w:t>
      </w:r>
      <w:r w:rsidRPr="00637DD2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29.05.2025г.</w:t>
      </w:r>
    </w:p>
    <w:p w:rsidR="00BE292F" w:rsidRDefault="00BE292F" w:rsidP="00BE292F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E292F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E292F" w:rsidRPr="00BE2363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E292F" w:rsidRPr="00E03D3E" w:rsidRDefault="00BE292F" w:rsidP="00BE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E292F" w:rsidRDefault="00BE292F" w:rsidP="00BE29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 поради изчерпване на дневния ред, закривам заседанието на Постоянната комисия „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33535E">
        <w:rPr>
          <w:rFonts w:ascii="Times New Roman" w:hAnsi="Times New Roman" w:cs="Times New Roman"/>
          <w:b/>
          <w:sz w:val="24"/>
          <w:szCs w:val="24"/>
          <w:u w:val="single"/>
        </w:rPr>
        <w:t>Европейска интеграция, инвестиционна политика, международно сътрудничество и застъпничество за интеграция на бежанците”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BE292F" w:rsidRDefault="00BE292F" w:rsidP="00BE29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E292F" w:rsidRDefault="00BE292F" w:rsidP="00BE29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E292F" w:rsidRPr="0033535E" w:rsidRDefault="00BE292F" w:rsidP="00BE2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2679B4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BE292F" w:rsidRPr="0033535E" w:rsidRDefault="00BE292F" w:rsidP="00BE2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BE292F" w:rsidRPr="0033535E" w:rsidRDefault="00BE292F" w:rsidP="00BE2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E292F" w:rsidRPr="0033535E" w:rsidRDefault="00BE292F" w:rsidP="00BE2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E292F" w:rsidRPr="0033535E" w:rsidRDefault="00BE292F" w:rsidP="00BE2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2679B4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…..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BE292F" w:rsidRDefault="00BE292F" w:rsidP="00BE292F"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Давидов/</w:t>
      </w:r>
    </w:p>
    <w:p w:rsidR="00BE292F" w:rsidRDefault="00BE292F" w:rsidP="00BE292F"/>
    <w:p w:rsidR="00FD0E92" w:rsidRDefault="00FD0E92"/>
    <w:sectPr w:rsidR="00FD0E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EAF"/>
    <w:rsid w:val="002679B4"/>
    <w:rsid w:val="00790EAF"/>
    <w:rsid w:val="00BE292F"/>
    <w:rsid w:val="00FD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CF885"/>
  <w15:chartTrackingRefBased/>
  <w15:docId w15:val="{F63178C2-F15D-41DD-B8B9-D39DC4B3B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92F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9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79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cp:lastPrinted>2025-04-29T13:04:00Z</cp:lastPrinted>
  <dcterms:created xsi:type="dcterms:W3CDTF">2025-04-29T07:21:00Z</dcterms:created>
  <dcterms:modified xsi:type="dcterms:W3CDTF">2025-04-29T13:04:00Z</dcterms:modified>
</cp:coreProperties>
</file>